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B85" w:rsidRDefault="00A76B85" w:rsidP="00A76B8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บท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สรุปผู้บริหาร</w:t>
      </w:r>
    </w:p>
    <w:p w:rsidR="00A76B85" w:rsidRPr="004F0FE0" w:rsidRDefault="00A76B85" w:rsidP="00A76B8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A76B85" w:rsidRDefault="00A76B85" w:rsidP="00A76B85">
      <w:r w:rsidRPr="00D12CC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12CC2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จัดทำแผน</w:t>
      </w:r>
      <w:r w:rsidRPr="00D12CC2">
        <w:rPr>
          <w:rFonts w:ascii="TH SarabunPSK" w:hAnsi="TH SarabunPSK" w:cs="TH SarabunPSK"/>
          <w:sz w:val="32"/>
          <w:szCs w:val="32"/>
          <w:cs/>
        </w:rPr>
        <w:t>บริหารความเสี่ยง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 2558 ของ 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อ.ป.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ีวัตถุประสงค์เพื่อสร้างกระบวนการบริหารความเสี่ยงที่เป็นระบบและต่อเนื่องและมีเป้าหมายที่จะบริหารความเสี่ยงเพื่อลดโอกาสและผลกระทบของความเสี่ยงที่จะเกิดขึ้นกับการดำเนินธุรกิจของ 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อ.ป.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ให้อยู่ในระดับที่กำหนด</w:t>
      </w:r>
    </w:p>
    <w:p w:rsidR="00A76B85" w:rsidRDefault="00A76B85" w:rsidP="00A76B85">
      <w:pPr>
        <w:spacing w:before="120" w:after="120"/>
        <w:ind w:firstLine="1368"/>
        <w:jc w:val="thaiDistribute"/>
        <w:rPr>
          <w:rFonts w:ascii="TH SarabunPSK" w:hAnsi="TH SarabunPSK" w:cs="TH SarabunPSK"/>
          <w:sz w:val="24"/>
          <w:szCs w:val="32"/>
        </w:rPr>
      </w:pPr>
      <w:r w:rsidRPr="003A450E">
        <w:rPr>
          <w:rFonts w:ascii="TH SarabunPSK" w:hAnsi="TH SarabunPSK" w:cs="TH SarabunPSK" w:hint="cs"/>
          <w:sz w:val="24"/>
          <w:szCs w:val="32"/>
          <w:cs/>
        </w:rPr>
        <w:t xml:space="preserve">การระบุความเสี่ยงประจำปี </w:t>
      </w:r>
      <w:r w:rsidRPr="003A450E">
        <w:rPr>
          <w:rFonts w:ascii="TH SarabunPSK" w:hAnsi="TH SarabunPSK" w:cs="TH SarabunPSK" w:hint="cs"/>
          <w:sz w:val="32"/>
          <w:szCs w:val="32"/>
          <w:cs/>
        </w:rPr>
        <w:t>255</w:t>
      </w:r>
      <w:proofErr w:type="gramStart"/>
      <w:r w:rsidRPr="003A450E">
        <w:rPr>
          <w:rFonts w:ascii="TH SarabunPSK" w:hAnsi="TH SarabunPSK" w:cs="TH SarabunPSK"/>
          <w:sz w:val="32"/>
          <w:szCs w:val="32"/>
        </w:rPr>
        <w:t>8</w:t>
      </w:r>
      <w:r w:rsidRPr="003A450E">
        <w:rPr>
          <w:rFonts w:ascii="TH SarabunPSK" w:hAnsi="TH SarabunPSK" w:cs="TH SarabunPSK" w:hint="cs"/>
          <w:sz w:val="24"/>
          <w:szCs w:val="32"/>
          <w:cs/>
        </w:rPr>
        <w:t xml:space="preserve">  ได้พิจารณาจาก</w:t>
      </w:r>
      <w:r w:rsidRPr="003A450E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แผนยุทธศาสตร์</w:t>
      </w:r>
      <w:proofErr w:type="gramEnd"/>
      <w:r w:rsidRPr="003A450E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  2558 -2562 , แผนการดำเนินงาน ปี </w:t>
      </w:r>
      <w:r w:rsidRPr="003A450E">
        <w:rPr>
          <w:rFonts w:ascii="TH SarabunPSK" w:hAnsi="TH SarabunPSK" w:cs="TH SarabunPSK"/>
          <w:color w:val="000000" w:themeColor="text1"/>
          <w:sz w:val="32"/>
          <w:szCs w:val="32"/>
        </w:rPr>
        <w:t>2558</w:t>
      </w:r>
      <w:r w:rsidRPr="003A450E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 </w:t>
      </w:r>
      <w:r w:rsidRPr="003A450E">
        <w:rPr>
          <w:rFonts w:ascii="TH SarabunPSK" w:hAnsi="TH SarabunPSK" w:cs="TH SarabunPSK" w:hint="cs"/>
          <w:sz w:val="24"/>
          <w:szCs w:val="32"/>
          <w:cs/>
        </w:rPr>
        <w:t>, บันทึกข้อตกลงประเมินผลการดำเนินงาน อ.</w:t>
      </w:r>
      <w:proofErr w:type="spellStart"/>
      <w:r w:rsidRPr="003A450E">
        <w:rPr>
          <w:rFonts w:ascii="TH SarabunPSK" w:hAnsi="TH SarabunPSK" w:cs="TH SarabunPSK" w:hint="cs"/>
          <w:sz w:val="24"/>
          <w:szCs w:val="32"/>
          <w:cs/>
        </w:rPr>
        <w:t>อ.ป.</w:t>
      </w:r>
      <w:proofErr w:type="spellEnd"/>
      <w:r w:rsidRPr="003A450E">
        <w:rPr>
          <w:rFonts w:ascii="TH SarabunPSK" w:hAnsi="TH SarabunPSK" w:cs="TH SarabunPSK" w:hint="cs"/>
          <w:sz w:val="24"/>
          <w:szCs w:val="32"/>
          <w:cs/>
        </w:rPr>
        <w:t xml:space="preserve"> 255</w:t>
      </w:r>
      <w:r w:rsidRPr="003A450E">
        <w:rPr>
          <w:rFonts w:ascii="TH SarabunPSK" w:hAnsi="TH SarabunPSK" w:cs="TH SarabunPSK"/>
          <w:sz w:val="32"/>
          <w:szCs w:val="32"/>
        </w:rPr>
        <w:t>8</w:t>
      </w:r>
      <w:r w:rsidRPr="003A450E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รวมถึง</w:t>
      </w:r>
      <w:r w:rsidRPr="003A450E">
        <w:rPr>
          <w:rFonts w:ascii="TH SarabunPSK" w:hAnsi="TH SarabunPSK" w:cs="TH SarabunPSK" w:hint="cs"/>
          <w:sz w:val="24"/>
          <w:szCs w:val="32"/>
          <w:cs/>
        </w:rPr>
        <w:t xml:space="preserve">สถานการณ์แวดล้อม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3A450E">
        <w:rPr>
          <w:rFonts w:ascii="TH SarabunPSK" w:hAnsi="TH SarabunPSK" w:cs="TH SarabunPSK" w:hint="cs"/>
          <w:sz w:val="24"/>
          <w:szCs w:val="32"/>
          <w:cs/>
        </w:rPr>
        <w:t>อ.</w:t>
      </w:r>
      <w:proofErr w:type="spellStart"/>
      <w:r w:rsidRPr="003A450E">
        <w:rPr>
          <w:rFonts w:ascii="TH SarabunPSK" w:hAnsi="TH SarabunPSK" w:cs="TH SarabunPSK" w:hint="cs"/>
          <w:sz w:val="24"/>
          <w:szCs w:val="32"/>
          <w:cs/>
        </w:rPr>
        <w:t>อ.ป.</w:t>
      </w:r>
      <w:proofErr w:type="spellEnd"/>
      <w:r w:rsidRPr="003A450E">
        <w:rPr>
          <w:rFonts w:ascii="TH SarabunPSK" w:hAnsi="TH SarabunPSK" w:cs="TH SarabunPSK" w:hint="cs"/>
          <w:sz w:val="24"/>
          <w:szCs w:val="32"/>
          <w:cs/>
        </w:rPr>
        <w:t xml:space="preserve"> ในปัจจุบันที่คาดว่าจะเกิดขึ้นและจะมีผลกระทบต่อการดำเนินงานอย่างมีนัยสำคัญ</w:t>
      </w:r>
      <w:r w:rsidRPr="003A450E"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โดยเลือกแผนงาน โครงการที่สำคัญๆ มาบริหารความเสี่ยง</w:t>
      </w:r>
    </w:p>
    <w:p w:rsidR="00A76B85" w:rsidRDefault="00A76B85" w:rsidP="00A76B85">
      <w:pPr>
        <w:spacing w:before="120" w:after="120"/>
        <w:ind w:firstLine="1368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ความเสี่ยงในปี 2558 ที่คณะกรรมการบริหารความเสี่ยงคัดเลือก ที่สำคัญๆ มีจำนวน 13 ความเสี่ยง ได้ประเมินโอกาสและผลกระทบตามหลักการบริหารความเสี่ยง คัดเลือกเหลือเพียง 5 ความเสี่ยงที่จะต้องนำมาบริหารจัดการ สรุปได้ดังนี้</w:t>
      </w:r>
    </w:p>
    <w:p w:rsidR="00A76B85" w:rsidRDefault="00A76B85" w:rsidP="00A76B85">
      <w:pPr>
        <w:pStyle w:val="a4"/>
        <w:numPr>
          <w:ilvl w:val="0"/>
          <w:numId w:val="1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</w:rPr>
      </w:pPr>
      <w:r w:rsidRPr="00207285">
        <w:rPr>
          <w:rFonts w:ascii="TH SarabunPSK" w:hAnsi="TH SarabunPSK" w:cs="TH SarabunPSK" w:hint="cs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เพิ่มผลผลิตไม้สักแปรรูป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เป็นความเสี่ยงประเภท</w:t>
      </w:r>
      <w:r>
        <w:rPr>
          <w:rFonts w:ascii="TH SarabunPSK" w:hAnsi="TH SarabunPSK" w:cs="TH SarabunPSK" w:hint="cs"/>
          <w:sz w:val="24"/>
          <w:szCs w:val="32"/>
          <w:cs/>
        </w:rPr>
        <w:tab/>
        <w:t>กลยุทธ์</w:t>
      </w:r>
    </w:p>
    <w:p w:rsidR="00A76B85" w:rsidRPr="00207285" w:rsidRDefault="00A76B85" w:rsidP="00A76B85">
      <w:pPr>
        <w:pStyle w:val="a4"/>
        <w:numPr>
          <w:ilvl w:val="0"/>
          <w:numId w:val="1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207285">
        <w:rPr>
          <w:rFonts w:ascii="TH SarabunPSK" w:hAnsi="TH SarabunPSK" w:cs="TH SarabunPSK" w:hint="cs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ป้องกันอันตรายจากช้างให้กับนักท่องเที่ยว  เป็นความเสี่ยงประเภท</w:t>
      </w:r>
      <w:r>
        <w:rPr>
          <w:rFonts w:ascii="TH SarabunPSK" w:hAnsi="TH SarabunPSK" w:cs="TH SarabunPSK" w:hint="cs"/>
          <w:sz w:val="24"/>
          <w:szCs w:val="32"/>
          <w:cs/>
        </w:rPr>
        <w:tab/>
        <w:t>ปฏิบัติการ</w:t>
      </w:r>
    </w:p>
    <w:p w:rsidR="00A76B85" w:rsidRPr="00207285" w:rsidRDefault="00A76B85" w:rsidP="00A76B85">
      <w:pPr>
        <w:pStyle w:val="a4"/>
        <w:numPr>
          <w:ilvl w:val="0"/>
          <w:numId w:val="1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207285">
        <w:rPr>
          <w:rFonts w:ascii="TH SarabunPSK" w:hAnsi="TH SarabunPSK" w:cs="TH SarabunPSK" w:hint="cs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จัดการผลผลิตน้ำยางพาราและไม้โตเร็ว</w:t>
      </w:r>
      <w:r>
        <w:rPr>
          <w:rFonts w:ascii="TH SarabunPSK" w:hAnsi="TH SarabunPSK" w:cs="TH SarabunPSK" w:hint="cs"/>
          <w:sz w:val="24"/>
          <w:szCs w:val="32"/>
          <w:cs/>
        </w:rPr>
        <w:tab/>
        <w:t>เป็นความเสี่ยงประเภท</w:t>
      </w:r>
      <w:r>
        <w:rPr>
          <w:rFonts w:ascii="TH SarabunPSK" w:hAnsi="TH SarabunPSK" w:cs="TH SarabunPSK" w:hint="cs"/>
          <w:sz w:val="24"/>
          <w:szCs w:val="32"/>
          <w:cs/>
        </w:rPr>
        <w:tab/>
        <w:t>ปฏิบัติการ</w:t>
      </w:r>
    </w:p>
    <w:p w:rsidR="00A76B85" w:rsidRPr="00207285" w:rsidRDefault="00A76B85" w:rsidP="00A76B85">
      <w:pPr>
        <w:pStyle w:val="a4"/>
        <w:numPr>
          <w:ilvl w:val="0"/>
          <w:numId w:val="1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207285">
        <w:rPr>
          <w:rFonts w:ascii="TH SarabunPSK" w:hAnsi="TH SarabunPSK" w:cs="TH SarabunPSK" w:hint="cs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ควบคุมค่าใช้จ่ายในการบริหารและการขาย  เป็นความเสี่ยงประเภท</w:t>
      </w:r>
      <w:r>
        <w:rPr>
          <w:rFonts w:ascii="TH SarabunPSK" w:hAnsi="TH SarabunPSK" w:cs="TH SarabunPSK" w:hint="cs"/>
          <w:sz w:val="24"/>
          <w:szCs w:val="32"/>
          <w:cs/>
        </w:rPr>
        <w:tab/>
        <w:t>การเงิน</w:t>
      </w:r>
    </w:p>
    <w:p w:rsidR="00A76B85" w:rsidRDefault="00A76B85" w:rsidP="00A76B85">
      <w:pPr>
        <w:pStyle w:val="a4"/>
        <w:numPr>
          <w:ilvl w:val="0"/>
          <w:numId w:val="1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การแก้ไขพระราชกฤษฎีกาจัดตั้ง อ.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อ.ป.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เป็นความเสี่ยงประเภท</w:t>
      </w:r>
      <w:r>
        <w:rPr>
          <w:rFonts w:ascii="TH SarabunPSK" w:hAnsi="TH SarabunPSK" w:cs="TH SarabunPSK" w:hint="cs"/>
          <w:sz w:val="24"/>
          <w:szCs w:val="32"/>
          <w:cs/>
        </w:rPr>
        <w:tab/>
        <w:t>กฎระเบียบ</w:t>
      </w:r>
    </w:p>
    <w:p w:rsidR="00A76B85" w:rsidRDefault="00A76B85" w:rsidP="00A76B85">
      <w:pPr>
        <w:pStyle w:val="a4"/>
        <w:spacing w:before="120" w:after="120"/>
        <w:ind w:left="1418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แผนบริหารความเสี่ยงเพื่อลดความเสี่ยงทั้ง 5 ประกอบด้วย 5 แผนและมีแผนปฏิบัติการดังนี้</w:t>
      </w:r>
    </w:p>
    <w:p w:rsidR="00A76B85" w:rsidRDefault="00A76B85" w:rsidP="00A76B85">
      <w:pPr>
        <w:pStyle w:val="a4"/>
        <w:numPr>
          <w:ilvl w:val="0"/>
          <w:numId w:val="2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</w:rPr>
      </w:pPr>
      <w:r w:rsidRPr="008067AB">
        <w:rPr>
          <w:rFonts w:ascii="TH SarabunPSK" w:hAnsi="TH SarabunPSK" w:cs="TH SarabunPSK" w:hint="cs"/>
          <w:sz w:val="24"/>
          <w:szCs w:val="32"/>
          <w:cs/>
        </w:rPr>
        <w:t>แผนเพิ่มผลผลิตไม้สักแปรรูป</w:t>
      </w:r>
      <w:r w:rsidRPr="008067AB">
        <w:rPr>
          <w:rFonts w:ascii="TH SarabunPSK" w:hAnsi="TH SarabunPSK" w:cs="TH SarabunPSK"/>
          <w:sz w:val="28"/>
          <w:szCs w:val="36"/>
        </w:rPr>
        <w:t xml:space="preserve">  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ประกอบด้วย</w:t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7  แผนปฏิบัติการ</w:t>
      </w:r>
    </w:p>
    <w:p w:rsidR="00A76B85" w:rsidRDefault="00A76B85" w:rsidP="00A76B85">
      <w:pPr>
        <w:pStyle w:val="a4"/>
        <w:numPr>
          <w:ilvl w:val="0"/>
          <w:numId w:val="2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แผนป้องกันอันตรายจากช้างให้กับนักท่องเที่ยว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ประกอบด้วย 6 แผนปฏิบัติการ</w:t>
      </w:r>
    </w:p>
    <w:p w:rsidR="00A76B85" w:rsidRDefault="00A76B85" w:rsidP="00A76B85">
      <w:pPr>
        <w:pStyle w:val="a4"/>
        <w:numPr>
          <w:ilvl w:val="0"/>
          <w:numId w:val="2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แผน</w:t>
      </w:r>
      <w:r w:rsidRPr="00207285">
        <w:rPr>
          <w:rFonts w:ascii="TH SarabunPSK" w:hAnsi="TH SarabunPSK" w:cs="TH SarabunPSK" w:hint="cs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จัดการผลผลิตน้ำยางพาราและไม้โตเร็ว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ประกอบด้วย 7 แผนปฏิบัติการ</w:t>
      </w:r>
    </w:p>
    <w:p w:rsidR="00A76B85" w:rsidRDefault="00A76B85" w:rsidP="00A76B85">
      <w:pPr>
        <w:pStyle w:val="a4"/>
        <w:numPr>
          <w:ilvl w:val="0"/>
          <w:numId w:val="2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แผน</w:t>
      </w:r>
      <w:r w:rsidRPr="00207285">
        <w:rPr>
          <w:rFonts w:ascii="TH SarabunPSK" w:hAnsi="TH SarabunPSK" w:cs="TH SarabunPSK" w:hint="cs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ควบคุมค่าใช้จ่ายในการบริหารและการขาย  </w:t>
      </w:r>
    </w:p>
    <w:p w:rsidR="00A76B85" w:rsidRDefault="00A76B85" w:rsidP="00A76B85">
      <w:pPr>
        <w:pStyle w:val="a4"/>
        <w:spacing w:before="120" w:after="120"/>
        <w:ind w:left="2138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>ประกอบด้วย     5  แผนปฏิบัติการ</w:t>
      </w:r>
    </w:p>
    <w:p w:rsidR="00A76B85" w:rsidRDefault="00A76B85" w:rsidP="00A76B85">
      <w:pPr>
        <w:pStyle w:val="a4"/>
        <w:numPr>
          <w:ilvl w:val="0"/>
          <w:numId w:val="2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แผนการแก้ไขพระราชกฤษฎีกาจัดตั้ง อ.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อ.ป.</w:t>
      </w:r>
      <w:proofErr w:type="spellEnd"/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ประกอบด้วย    5 แผนปฏิบัติการ</w:t>
      </w:r>
    </w:p>
    <w:p w:rsidR="00A76B85" w:rsidRDefault="00A76B85" w:rsidP="00A76B85">
      <w:pPr>
        <w:pStyle w:val="a4"/>
        <w:spacing w:before="120" w:after="120"/>
        <w:ind w:left="2138"/>
        <w:jc w:val="thaiDistribute"/>
        <w:rPr>
          <w:rFonts w:ascii="TH SarabunPSK" w:hAnsi="TH SarabunPSK" w:cs="TH SarabunPSK"/>
          <w:sz w:val="24"/>
          <w:szCs w:val="32"/>
        </w:rPr>
      </w:pPr>
    </w:p>
    <w:p w:rsidR="00A76B85" w:rsidRPr="00177BC4" w:rsidRDefault="00A76B85" w:rsidP="00A76B85">
      <w:pPr>
        <w:rPr>
          <w:rFonts w:ascii="TH SarabunPSK" w:hAnsi="TH SarabunPSK" w:cs="TH SarabunPSK"/>
          <w:sz w:val="24"/>
          <w:szCs w:val="32"/>
        </w:rPr>
      </w:pPr>
      <w:r w:rsidRPr="00177BC4">
        <w:rPr>
          <w:rFonts w:ascii="TH SarabunPSK" w:hAnsi="TH SarabunPSK" w:cs="TH SarabunPSK"/>
          <w:sz w:val="24"/>
          <w:szCs w:val="32"/>
          <w:cs/>
        </w:rPr>
        <w:tab/>
      </w:r>
      <w:r w:rsidRPr="00177BC4">
        <w:rPr>
          <w:rFonts w:ascii="TH SarabunPSK" w:hAnsi="TH SarabunPSK" w:cs="TH SarabunPSK"/>
          <w:sz w:val="24"/>
          <w:szCs w:val="32"/>
          <w:cs/>
        </w:rPr>
        <w:tab/>
        <w:t>ในการติดตามประเมินผลการบริหารความเสี่ยง จะมีการประเมินผลความคืบหน้าทุกไตรมาส พิจารณาปัญหาข้อขัดข้อง รายงานผลต่อคณะกรรมการตรวจสอบ อ.</w:t>
      </w:r>
      <w:proofErr w:type="spellStart"/>
      <w:r w:rsidRPr="00177BC4">
        <w:rPr>
          <w:rFonts w:ascii="TH SarabunPSK" w:hAnsi="TH SarabunPSK" w:cs="TH SarabunPSK"/>
          <w:sz w:val="24"/>
          <w:szCs w:val="32"/>
          <w:cs/>
        </w:rPr>
        <w:t>อ.ป.</w:t>
      </w:r>
      <w:proofErr w:type="spellEnd"/>
      <w:r w:rsidRPr="00177BC4">
        <w:rPr>
          <w:rFonts w:ascii="TH SarabunPSK" w:hAnsi="TH SarabunPSK" w:cs="TH SarabunPSK"/>
          <w:sz w:val="24"/>
          <w:szCs w:val="32"/>
          <w:cs/>
        </w:rPr>
        <w:t xml:space="preserve"> และคณะกรรมการบริหารกิจการของ อ.</w:t>
      </w:r>
      <w:proofErr w:type="spellStart"/>
      <w:r w:rsidRPr="00177BC4">
        <w:rPr>
          <w:rFonts w:ascii="TH SarabunPSK" w:hAnsi="TH SarabunPSK" w:cs="TH SarabunPSK"/>
          <w:sz w:val="24"/>
          <w:szCs w:val="32"/>
          <w:cs/>
        </w:rPr>
        <w:t>อ.ป.</w:t>
      </w:r>
      <w:proofErr w:type="spellEnd"/>
      <w:r w:rsidRPr="00177BC4">
        <w:rPr>
          <w:rFonts w:ascii="TH SarabunPSK" w:hAnsi="TH SarabunPSK" w:cs="TH SarabunPSK"/>
          <w:sz w:val="24"/>
          <w:szCs w:val="32"/>
          <w:cs/>
        </w:rPr>
        <w:t>และทบทวน ปรับแผนตามความจำเป็น</w:t>
      </w:r>
    </w:p>
    <w:p w:rsidR="00A76B85" w:rsidRDefault="00A76B85" w:rsidP="00A76B85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177BC4">
        <w:rPr>
          <w:rFonts w:ascii="TH SarabunPSK" w:hAnsi="TH SarabunPSK" w:cs="TH SarabunPSK"/>
          <w:sz w:val="24"/>
          <w:szCs w:val="32"/>
          <w:cs/>
        </w:rPr>
        <w:t>***************************</w:t>
      </w:r>
    </w:p>
    <w:p w:rsidR="00A76B85" w:rsidRDefault="00A76B85" w:rsidP="00A76B85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</w:rPr>
        <w:t xml:space="preserve">  </w:t>
      </w:r>
    </w:p>
    <w:p w:rsidR="00A76B85" w:rsidRDefault="00A76B85" w:rsidP="00A76B85">
      <w:pPr>
        <w:jc w:val="center"/>
        <w:rPr>
          <w:rFonts w:ascii="TH SarabunPSK" w:hAnsi="TH SarabunPSK" w:cs="TH SarabunPSK" w:hint="cs"/>
          <w:b/>
          <w:bCs/>
          <w:sz w:val="24"/>
          <w:szCs w:val="32"/>
        </w:rPr>
      </w:pPr>
    </w:p>
    <w:p w:rsidR="00736D5E" w:rsidRDefault="00736D5E" w:rsidP="00A76B85">
      <w:pPr>
        <w:jc w:val="center"/>
        <w:rPr>
          <w:rFonts w:ascii="TH SarabunPSK" w:hAnsi="TH SarabunPSK" w:cs="TH SarabunPSK" w:hint="cs"/>
          <w:b/>
          <w:bCs/>
          <w:sz w:val="24"/>
          <w:szCs w:val="32"/>
        </w:rPr>
      </w:pPr>
    </w:p>
    <w:p w:rsidR="00736D5E" w:rsidRPr="00736D5E" w:rsidRDefault="00736D5E" w:rsidP="00A76B85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287F21" w:rsidRPr="00466006" w:rsidRDefault="00287F21" w:rsidP="00A76B85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66006"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คำนำ</w:t>
      </w:r>
    </w:p>
    <w:p w:rsidR="007B56F7" w:rsidRDefault="00287F21">
      <w:pPr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287F21">
        <w:rPr>
          <w:rFonts w:ascii="TH SarabunPSK" w:hAnsi="TH SarabunPSK" w:cs="TH SarabunPSK"/>
          <w:sz w:val="24"/>
          <w:szCs w:val="32"/>
          <w:cs/>
        </w:rPr>
        <w:t>การบริหารความเสี่ยงมีความสำคัญและจำเป็นอย่างยิ่งในการป้องกันและควบคุม</w:t>
      </w:r>
      <w:r>
        <w:rPr>
          <w:rFonts w:ascii="TH SarabunPSK" w:hAnsi="TH SarabunPSK" w:cs="TH SarabunPSK" w:hint="cs"/>
          <w:sz w:val="24"/>
          <w:szCs w:val="32"/>
          <w:cs/>
        </w:rPr>
        <w:t>ในด้า</w:t>
      </w:r>
      <w:r w:rsidRPr="00287F21">
        <w:rPr>
          <w:rFonts w:ascii="TH SarabunPSK" w:hAnsi="TH SarabunPSK" w:cs="TH SarabunPSK"/>
          <w:sz w:val="24"/>
          <w:szCs w:val="32"/>
          <w:cs/>
        </w:rPr>
        <w:t>นต่างๆ ที่อาจเกิดขึ้นจากสถานการณ์ที่ไม่แน่นอน ซึ่ง</w:t>
      </w:r>
      <w:r w:rsidR="00510B95">
        <w:rPr>
          <w:rFonts w:ascii="TH SarabunPSK" w:hAnsi="TH SarabunPSK" w:cs="TH SarabunPSK" w:hint="cs"/>
          <w:sz w:val="24"/>
          <w:szCs w:val="32"/>
          <w:cs/>
        </w:rPr>
        <w:t>ที่</w:t>
      </w:r>
      <w:r w:rsidRPr="00287F21">
        <w:rPr>
          <w:rFonts w:ascii="TH SarabunPSK" w:hAnsi="TH SarabunPSK" w:cs="TH SarabunPSK"/>
          <w:sz w:val="24"/>
          <w:szCs w:val="32"/>
          <w:cs/>
        </w:rPr>
        <w:t>มีผลกระทบต่อความสำเร็จขององค์กรโดยรวม ดังนั้น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287F21">
        <w:rPr>
          <w:rFonts w:ascii="TH SarabunPSK" w:hAnsi="TH SarabunPSK" w:cs="TH SarabunPSK"/>
          <w:sz w:val="24"/>
          <w:szCs w:val="32"/>
        </w:rPr>
        <w:t>“</w:t>
      </w:r>
      <w:r w:rsidRPr="00287F21">
        <w:rPr>
          <w:rFonts w:ascii="TH SarabunPSK" w:hAnsi="TH SarabunPSK" w:cs="TH SarabunPSK"/>
          <w:sz w:val="24"/>
          <w:szCs w:val="32"/>
          <w:cs/>
        </w:rPr>
        <w:t>การบริหารความเสี่ยงที่ดี</w:t>
      </w:r>
      <w:r w:rsidRPr="00287F21">
        <w:rPr>
          <w:rFonts w:ascii="TH SarabunPSK" w:hAnsi="TH SarabunPSK" w:cs="TH SarabunPSK"/>
          <w:sz w:val="24"/>
          <w:szCs w:val="32"/>
        </w:rPr>
        <w:t>”</w:t>
      </w:r>
      <w:r w:rsidRPr="00287F21">
        <w:rPr>
          <w:rFonts w:ascii="TH SarabunPSK" w:hAnsi="TH SarabunPSK" w:cs="TH SarabunPSK"/>
          <w:sz w:val="24"/>
          <w:szCs w:val="32"/>
          <w:cs/>
        </w:rPr>
        <w:t xml:space="preserve"> คือการที่คนในองค์กรมีหน้าที่เกี่ยวข้องทุกฝ่ายได้มีส่วนร่วมในการวิเคราะห์ ตรวจสอบ ประเมินความเสี่ยงและผลกระทบที่อาจเกิดขึ้นกับองค์กรอยู่เสมอ อีกทั้งมีการร่วมกันวางแผนป้องกันและควบคุมให้เหมาะสมกับภารกิจ เพื่อลดสภาพปัญหาหรือหลีกเลี่ยงความเสี่ยงที่อาจสร้างความเสียหายหรือความสูญเสียให้กับองค์กรได้อย่างมีประสิทธิภาพและประสิทธิผล</w:t>
      </w:r>
      <w:r w:rsidR="00510B95">
        <w:rPr>
          <w:rFonts w:ascii="TH SarabunPSK" w:hAnsi="TH SarabunPSK" w:cs="TH SarabunPSK" w:hint="cs"/>
          <w:sz w:val="24"/>
          <w:szCs w:val="32"/>
          <w:cs/>
        </w:rPr>
        <w:t>สูงสุด</w:t>
      </w:r>
    </w:p>
    <w:p w:rsidR="00287F21" w:rsidRDefault="00287F21">
      <w:pPr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 w:rsidR="000959AF">
        <w:rPr>
          <w:rFonts w:ascii="TH SarabunPSK" w:hAnsi="TH SarabunPSK" w:cs="TH SarabunPSK" w:hint="cs"/>
          <w:sz w:val="24"/>
          <w:szCs w:val="32"/>
          <w:cs/>
        </w:rPr>
        <w:t>แผนบริหารความเสี่ยงของ อ.</w:t>
      </w:r>
      <w:proofErr w:type="spellStart"/>
      <w:r w:rsidR="000959AF">
        <w:rPr>
          <w:rFonts w:ascii="TH SarabunPSK" w:hAnsi="TH SarabunPSK" w:cs="TH SarabunPSK" w:hint="cs"/>
          <w:sz w:val="24"/>
          <w:szCs w:val="32"/>
          <w:cs/>
        </w:rPr>
        <w:t>อ.ป.</w:t>
      </w:r>
      <w:proofErr w:type="spellEnd"/>
      <w:r w:rsidR="000959AF">
        <w:rPr>
          <w:rFonts w:ascii="TH SarabunPSK" w:hAnsi="TH SarabunPSK" w:cs="TH SarabunPSK" w:hint="cs"/>
          <w:sz w:val="24"/>
          <w:szCs w:val="32"/>
          <w:cs/>
        </w:rPr>
        <w:t xml:space="preserve"> ประจำปี 255</w:t>
      </w:r>
      <w:r w:rsidR="00915DBD">
        <w:rPr>
          <w:rFonts w:ascii="TH SarabunPSK" w:hAnsi="TH SarabunPSK" w:cs="TH SarabunPSK" w:hint="cs"/>
          <w:sz w:val="24"/>
          <w:szCs w:val="32"/>
          <w:cs/>
        </w:rPr>
        <w:t>8</w:t>
      </w:r>
      <w:r w:rsidR="000959AF">
        <w:rPr>
          <w:rFonts w:ascii="TH SarabunPSK" w:hAnsi="TH SarabunPSK" w:cs="TH SarabunPSK" w:hint="cs"/>
          <w:sz w:val="24"/>
          <w:szCs w:val="32"/>
          <w:cs/>
        </w:rPr>
        <w:t xml:space="preserve">  จัดทำขึ้นเพื่อเป็นกรอบในการบริหารความเสี่ยงระดับองค์กร จัดทำขึ้นโดยขบวนการมีส่วนร่วมของทุกหน่วยงานใน อ.</w:t>
      </w:r>
      <w:proofErr w:type="spellStart"/>
      <w:r w:rsidR="000959AF">
        <w:rPr>
          <w:rFonts w:ascii="TH SarabunPSK" w:hAnsi="TH SarabunPSK" w:cs="TH SarabunPSK" w:hint="cs"/>
          <w:sz w:val="24"/>
          <w:szCs w:val="32"/>
          <w:cs/>
        </w:rPr>
        <w:t>อ.ป.</w:t>
      </w:r>
      <w:proofErr w:type="spellEnd"/>
      <w:r w:rsidR="000959AF">
        <w:rPr>
          <w:rFonts w:ascii="TH SarabunPSK" w:hAnsi="TH SarabunPSK" w:cs="TH SarabunPSK" w:hint="cs"/>
          <w:sz w:val="24"/>
          <w:szCs w:val="32"/>
          <w:cs/>
        </w:rPr>
        <w:t xml:space="preserve"> ประกอบด้วยข้อมูลทั่วไป  หลักการบริหารความเสี่ยงและการระบุปัจจัยเสี่ยง รวมทั้งแผนปฏิบัติการที่กำหนดกิจกรรมและแนวทางในการประเมินผลที่ชัดเจน เพื่อให้การดำเนินงานประจำปี 255</w:t>
      </w:r>
      <w:r w:rsidR="00915DBD">
        <w:rPr>
          <w:rFonts w:ascii="TH SarabunPSK" w:hAnsi="TH SarabunPSK" w:cs="TH SarabunPSK" w:hint="cs"/>
          <w:sz w:val="24"/>
          <w:szCs w:val="32"/>
          <w:cs/>
        </w:rPr>
        <w:t>8</w:t>
      </w:r>
      <w:r w:rsidR="000959AF">
        <w:rPr>
          <w:rFonts w:ascii="TH SarabunPSK" w:hAnsi="TH SarabunPSK" w:cs="TH SarabunPSK" w:hint="cs"/>
          <w:sz w:val="24"/>
          <w:szCs w:val="32"/>
          <w:cs/>
        </w:rPr>
        <w:t xml:space="preserve"> บรรลุวัตถุประสงค์ทุกประการ</w:t>
      </w:r>
    </w:p>
    <w:p w:rsidR="000959AF" w:rsidRDefault="000959AF">
      <w:pPr>
        <w:rPr>
          <w:rFonts w:ascii="TH SarabunPSK" w:hAnsi="TH SarabunPSK" w:cs="TH SarabunPSK"/>
          <w:sz w:val="24"/>
          <w:szCs w:val="32"/>
        </w:rPr>
      </w:pPr>
    </w:p>
    <w:p w:rsidR="000959AF" w:rsidRDefault="000959AF">
      <w:pPr>
        <w:rPr>
          <w:rFonts w:ascii="TH SarabunPSK" w:hAnsi="TH SarabunPSK" w:cs="TH SarabunPSK"/>
          <w:sz w:val="24"/>
          <w:szCs w:val="32"/>
        </w:rPr>
      </w:pPr>
    </w:p>
    <w:p w:rsidR="000959AF" w:rsidRDefault="000959AF">
      <w:pPr>
        <w:rPr>
          <w:rFonts w:ascii="TH SarabunPSK" w:hAnsi="TH SarabunPSK" w:cs="TH SarabunPSK"/>
          <w:sz w:val="24"/>
          <w:szCs w:val="32"/>
        </w:rPr>
      </w:pPr>
    </w:p>
    <w:p w:rsidR="000959AF" w:rsidRDefault="000959AF">
      <w:pPr>
        <w:rPr>
          <w:rFonts w:ascii="TH SarabunPSK" w:hAnsi="TH SarabunPSK" w:cs="TH SarabunPSK"/>
          <w:sz w:val="24"/>
          <w:szCs w:val="32"/>
        </w:rPr>
      </w:pPr>
    </w:p>
    <w:p w:rsidR="000959AF" w:rsidRDefault="000959AF" w:rsidP="000959AF">
      <w:pPr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****************************</w:t>
      </w: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D203B1" w:rsidRDefault="00D203B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D203B1" w:rsidRDefault="00D203B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Pr="00D203B1" w:rsidRDefault="00727D91" w:rsidP="000959AF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D203B1">
        <w:rPr>
          <w:rFonts w:ascii="TH SarabunPSK" w:hAnsi="TH SarabunPSK" w:cs="TH SarabunPSK" w:hint="cs"/>
          <w:b/>
          <w:bCs/>
          <w:sz w:val="34"/>
          <w:szCs w:val="34"/>
          <w:cs/>
        </w:rPr>
        <w:lastRenderedPageBreak/>
        <w:t>สารบัญ</w:t>
      </w:r>
    </w:p>
    <w:p w:rsidR="00727D91" w:rsidRPr="004B6FD0" w:rsidRDefault="00727D91" w:rsidP="00727D91">
      <w:pPr>
        <w:rPr>
          <w:rFonts w:ascii="TH SarabunPSK" w:hAnsi="TH SarabunPSK" w:cs="TH SarabunPSK"/>
          <w:b/>
          <w:bCs/>
          <w:sz w:val="24"/>
          <w:szCs w:val="32"/>
        </w:rPr>
      </w:pPr>
      <w:r w:rsidRPr="004B6FD0">
        <w:rPr>
          <w:rFonts w:ascii="TH SarabunPSK" w:hAnsi="TH SarabunPSK" w:cs="TH SarabunPSK" w:hint="cs"/>
          <w:b/>
          <w:bCs/>
          <w:sz w:val="24"/>
          <w:szCs w:val="32"/>
          <w:cs/>
        </w:rPr>
        <w:t>คำนำ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0"/>
        <w:gridCol w:w="6790"/>
        <w:gridCol w:w="850"/>
      </w:tblGrid>
      <w:tr w:rsidR="00727D91" w:rsidRPr="004B6FD0" w:rsidTr="009F2D9F">
        <w:tc>
          <w:tcPr>
            <w:tcW w:w="1540" w:type="dxa"/>
          </w:tcPr>
          <w:p w:rsidR="00727D91" w:rsidRPr="004B6FD0" w:rsidRDefault="00727D91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บทที่ 1</w:t>
            </w:r>
          </w:p>
        </w:tc>
        <w:tc>
          <w:tcPr>
            <w:tcW w:w="6790" w:type="dxa"/>
          </w:tcPr>
          <w:p w:rsidR="00727D91" w:rsidRPr="004B6FD0" w:rsidRDefault="00727D91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บทนำ</w:t>
            </w:r>
          </w:p>
        </w:tc>
        <w:tc>
          <w:tcPr>
            <w:tcW w:w="850" w:type="dxa"/>
          </w:tcPr>
          <w:p w:rsidR="00727D91" w:rsidRPr="004B6FD0" w:rsidRDefault="00727D91" w:rsidP="00CA5419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</w:tr>
      <w:tr w:rsidR="00727D91" w:rsidTr="009F2D9F">
        <w:tc>
          <w:tcPr>
            <w:tcW w:w="1540" w:type="dxa"/>
          </w:tcPr>
          <w:p w:rsidR="00727D91" w:rsidRDefault="00727D91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727D91" w:rsidRDefault="00727D91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1.1 หลักการและเหตุผล</w:t>
            </w:r>
            <w:r w:rsidR="00466006">
              <w:rPr>
                <w:rFonts w:ascii="TH SarabunPSK" w:hAnsi="TH SarabunPSK" w:cs="TH SarabunPSK"/>
                <w:sz w:val="24"/>
                <w:szCs w:val="32"/>
              </w:rPr>
              <w:t xml:space="preserve">                ……………………………………………………………………</w:t>
            </w:r>
            <w:r w:rsidR="006C1B85">
              <w:rPr>
                <w:rFonts w:ascii="TH SarabunPSK" w:hAnsi="TH SarabunPSK" w:cs="TH SarabunPSK"/>
                <w:sz w:val="24"/>
                <w:szCs w:val="32"/>
              </w:rPr>
              <w:t>………………</w:t>
            </w:r>
          </w:p>
        </w:tc>
        <w:tc>
          <w:tcPr>
            <w:tcW w:w="850" w:type="dxa"/>
          </w:tcPr>
          <w:p w:rsidR="00727D91" w:rsidRDefault="00727D91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</w:tr>
      <w:tr w:rsidR="00727D91" w:rsidTr="009F2D9F">
        <w:tc>
          <w:tcPr>
            <w:tcW w:w="1540" w:type="dxa"/>
          </w:tcPr>
          <w:p w:rsidR="00727D91" w:rsidRDefault="00727D91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727D91" w:rsidRDefault="00727D91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1.2 วัตถุประสงค์</w:t>
            </w:r>
            <w:r w:rsidR="006C1B85">
              <w:rPr>
                <w:rFonts w:ascii="TH SarabunPSK" w:hAnsi="TH SarabunPSK" w:cs="TH SarabunPSK"/>
                <w:sz w:val="24"/>
                <w:szCs w:val="32"/>
              </w:rPr>
              <w:t xml:space="preserve">                           ……………………………………………………………………………………</w:t>
            </w:r>
          </w:p>
        </w:tc>
        <w:tc>
          <w:tcPr>
            <w:tcW w:w="850" w:type="dxa"/>
          </w:tcPr>
          <w:p w:rsidR="00727D91" w:rsidRDefault="00727D91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CA5419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1.3 เป้าหมาย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          </w:t>
            </w:r>
            <w:r w:rsidR="00D71F62">
              <w:rPr>
                <w:rFonts w:ascii="TH SarabunPSK" w:hAnsi="TH SarabunPSK" w:cs="TH SarabunPSK"/>
                <w:sz w:val="24"/>
                <w:szCs w:val="32"/>
              </w:rPr>
              <w:t>……………………………………………………………………………………</w:t>
            </w:r>
          </w:p>
        </w:tc>
        <w:tc>
          <w:tcPr>
            <w:tcW w:w="850" w:type="dxa"/>
          </w:tcPr>
          <w:p w:rsidR="00C81113" w:rsidRDefault="00CA5419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Pr="00D71F62" w:rsidRDefault="00CA5419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1.4 ประโยชน์ของการบริหารความเสี่ยง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..........................................................</w:t>
            </w:r>
          </w:p>
        </w:tc>
        <w:tc>
          <w:tcPr>
            <w:tcW w:w="850" w:type="dxa"/>
          </w:tcPr>
          <w:p w:rsidR="00C81113" w:rsidRDefault="00CA5419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Pr="00CA5419" w:rsidRDefault="00CA5419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1.5 ความหมายและคำจำกัดความเกี่ยวกับการบริหารความเสี่ยง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.......................</w:t>
            </w:r>
          </w:p>
        </w:tc>
        <w:tc>
          <w:tcPr>
            <w:tcW w:w="850" w:type="dxa"/>
          </w:tcPr>
          <w:p w:rsidR="00C81113" w:rsidRDefault="00CA5419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</w:p>
        </w:tc>
      </w:tr>
      <w:tr w:rsidR="00C81113" w:rsidRPr="004B6FD0" w:rsidTr="009F2D9F">
        <w:tc>
          <w:tcPr>
            <w:tcW w:w="1540" w:type="dxa"/>
          </w:tcPr>
          <w:p w:rsidR="00C81113" w:rsidRPr="004B6FD0" w:rsidRDefault="00CA5419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บทที่ 2</w:t>
            </w:r>
          </w:p>
        </w:tc>
        <w:tc>
          <w:tcPr>
            <w:tcW w:w="6790" w:type="dxa"/>
          </w:tcPr>
          <w:p w:rsidR="00C81113" w:rsidRPr="004B6FD0" w:rsidRDefault="00CA5419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ข้อมูลพื้นฐานของ อ.</w:t>
            </w:r>
            <w:proofErr w:type="spellStart"/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อ.ป.</w:t>
            </w:r>
            <w:proofErr w:type="spellEnd"/>
          </w:p>
        </w:tc>
        <w:tc>
          <w:tcPr>
            <w:tcW w:w="850" w:type="dxa"/>
          </w:tcPr>
          <w:p w:rsidR="00C81113" w:rsidRPr="004B6FD0" w:rsidRDefault="00C81113" w:rsidP="00CA5419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CA5419" w:rsidP="00D71F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2.1 ความเป็นมา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          </w:t>
            </w:r>
            <w:r w:rsidR="00D71F62">
              <w:rPr>
                <w:rFonts w:ascii="TH SarabunPSK" w:hAnsi="TH SarabunPSK" w:cs="TH SarabunPSK"/>
                <w:sz w:val="24"/>
                <w:szCs w:val="32"/>
              </w:rPr>
              <w:t>………………………………………………………………………………</w:t>
            </w:r>
          </w:p>
        </w:tc>
        <w:tc>
          <w:tcPr>
            <w:tcW w:w="850" w:type="dxa"/>
          </w:tcPr>
          <w:p w:rsidR="00C81113" w:rsidRDefault="00CA5419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CA5419" w:rsidP="00D71F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2.2 วิสัยทัศน์</w:t>
            </w:r>
            <w:r w:rsidR="00D71F62">
              <w:rPr>
                <w:rFonts w:ascii="TH SarabunPSK" w:hAnsi="TH SarabunPSK" w:cs="TH SarabunPSK"/>
                <w:sz w:val="24"/>
                <w:szCs w:val="32"/>
              </w:rPr>
              <w:t xml:space="preserve">                                     ………………………………………………………………………………</w:t>
            </w:r>
          </w:p>
        </w:tc>
        <w:tc>
          <w:tcPr>
            <w:tcW w:w="850" w:type="dxa"/>
          </w:tcPr>
          <w:p w:rsidR="00C81113" w:rsidRDefault="00CA5419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5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CA5419" w:rsidP="00D71F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2.3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พันธ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กิจ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                ..........</w:t>
            </w:r>
            <w:r w:rsidR="00D71F62">
              <w:rPr>
                <w:rFonts w:ascii="TH SarabunPSK" w:hAnsi="TH SarabunPSK" w:cs="TH SarabunPSK"/>
                <w:sz w:val="24"/>
                <w:szCs w:val="32"/>
              </w:rPr>
              <w:t>…………………………………………………………………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6</w:t>
            </w:r>
          </w:p>
        </w:tc>
      </w:tr>
      <w:tr w:rsidR="001166DF" w:rsidTr="00B113B6">
        <w:tc>
          <w:tcPr>
            <w:tcW w:w="1540" w:type="dxa"/>
          </w:tcPr>
          <w:p w:rsidR="001166DF" w:rsidRDefault="001166DF" w:rsidP="00B113B6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1166DF" w:rsidRDefault="001166DF" w:rsidP="00116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2.4 เป้าประสงค์                          ..........</w:t>
            </w:r>
            <w:r>
              <w:rPr>
                <w:rFonts w:ascii="TH SarabunPSK" w:hAnsi="TH SarabunPSK" w:cs="TH SarabunPSK"/>
                <w:sz w:val="24"/>
                <w:szCs w:val="32"/>
              </w:rPr>
              <w:t>…………………………………………………………………</w:t>
            </w:r>
          </w:p>
        </w:tc>
        <w:tc>
          <w:tcPr>
            <w:tcW w:w="850" w:type="dxa"/>
          </w:tcPr>
          <w:p w:rsidR="001166DF" w:rsidRDefault="001166DF" w:rsidP="00B113B6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8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1166DF" w:rsidP="00D71F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2.5</w:t>
            </w:r>
            <w:r w:rsidR="00CA5419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โครงสร้างการบริหาร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.......</w:t>
            </w:r>
            <w:r w:rsidR="00D71F62">
              <w:rPr>
                <w:rFonts w:ascii="TH SarabunPSK" w:hAnsi="TH SarabunPSK" w:cs="TH SarabunPSK"/>
                <w:sz w:val="24"/>
                <w:szCs w:val="32"/>
              </w:rPr>
              <w:t>……………………………………………………………………</w:t>
            </w:r>
            <w:r w:rsidR="009F2D9F">
              <w:rPr>
                <w:rFonts w:ascii="TH SarabunPSK" w:hAnsi="TH SarabunPSK" w:cs="TH SarabunPSK" w:hint="cs"/>
                <w:sz w:val="24"/>
                <w:szCs w:val="32"/>
                <w:cs/>
              </w:rPr>
              <w:t>..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9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CA5419" w:rsidP="00116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2.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โครงสร้างการบริหารความเสี่ยงขอ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งอ.อ.ป.</w:t>
            </w:r>
            <w:proofErr w:type="spellEnd"/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................................................</w:t>
            </w:r>
            <w:r w:rsidR="009F2D9F">
              <w:rPr>
                <w:rFonts w:ascii="TH SarabunPSK" w:hAnsi="TH SarabunPSK" w:cs="TH SarabunPSK" w:hint="cs"/>
                <w:sz w:val="24"/>
                <w:szCs w:val="32"/>
                <w:cs/>
              </w:rPr>
              <w:t>.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10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Pr="00D71F62" w:rsidRDefault="00BE759B" w:rsidP="00116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2.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การวิเคราะห์สถานภาพ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อ.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>อ.ป</w:t>
            </w:r>
            <w:proofErr w:type="spellEnd"/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</w:t>
            </w:r>
            <w:r w:rsidR="00D71F62">
              <w:rPr>
                <w:rFonts w:ascii="TH SarabunPSK" w:hAnsi="TH SarabunPSK" w:cs="TH SarabunPSK"/>
                <w:sz w:val="24"/>
                <w:szCs w:val="32"/>
              </w:rPr>
              <w:t>……………………………………………………………………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11</w:t>
            </w:r>
          </w:p>
        </w:tc>
      </w:tr>
      <w:tr w:rsidR="00C81113" w:rsidRPr="004B6FD0" w:rsidTr="009F2D9F">
        <w:tc>
          <w:tcPr>
            <w:tcW w:w="1540" w:type="dxa"/>
          </w:tcPr>
          <w:p w:rsidR="00C81113" w:rsidRPr="004B6FD0" w:rsidRDefault="00BE759B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บทที่ 3</w:t>
            </w:r>
          </w:p>
        </w:tc>
        <w:tc>
          <w:tcPr>
            <w:tcW w:w="6790" w:type="dxa"/>
          </w:tcPr>
          <w:p w:rsidR="00C81113" w:rsidRPr="004B6FD0" w:rsidRDefault="00BE759B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กระบวนการบริหารความเสี่ยง</w:t>
            </w:r>
          </w:p>
        </w:tc>
        <w:tc>
          <w:tcPr>
            <w:tcW w:w="850" w:type="dxa"/>
          </w:tcPr>
          <w:p w:rsidR="00C81113" w:rsidRPr="004B6FD0" w:rsidRDefault="00C81113" w:rsidP="00CA5419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BE759B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3.1 การกำหนดวัตถุประสงค์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 ...........................................................</w:t>
            </w:r>
          </w:p>
        </w:tc>
        <w:tc>
          <w:tcPr>
            <w:tcW w:w="850" w:type="dxa"/>
          </w:tcPr>
          <w:p w:rsidR="00C81113" w:rsidRDefault="00BE759B" w:rsidP="001166DF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6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BE759B" w:rsidP="00D71F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3.2 การระบุความเสี่ยง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       </w:t>
            </w:r>
            <w:r w:rsidR="00D71F62">
              <w:rPr>
                <w:rFonts w:ascii="TH SarabunPSK" w:hAnsi="TH SarabunPSK" w:cs="TH SarabunPSK"/>
                <w:sz w:val="24"/>
                <w:szCs w:val="32"/>
              </w:rPr>
              <w:t>………………………………………………………………………</w:t>
            </w:r>
          </w:p>
        </w:tc>
        <w:tc>
          <w:tcPr>
            <w:tcW w:w="850" w:type="dxa"/>
          </w:tcPr>
          <w:p w:rsidR="00C81113" w:rsidRDefault="00BE759B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7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BE759B" w:rsidP="00D71F62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3.3 การประเมินความเสี่ยง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   ........</w:t>
            </w:r>
            <w:r w:rsidR="00D71F62">
              <w:rPr>
                <w:rFonts w:ascii="TH SarabunPSK" w:hAnsi="TH SarabunPSK" w:cs="TH SarabunPSK"/>
                <w:sz w:val="24"/>
                <w:szCs w:val="32"/>
              </w:rPr>
              <w:t>……………………………………………………………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22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BE759B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3.4 การตอบสนองความเสี่ยง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...........................................................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23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BE759B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3.5 การจัดทำแผนบริหารความเสี่ยง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............................................................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24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D64E2D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3.6 การรายงานและการติดตามผล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............................................................ 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25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D87BC9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3.7 ประเมินผลการบริหารความเสี่ยง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............................................................</w:t>
            </w:r>
          </w:p>
        </w:tc>
        <w:tc>
          <w:tcPr>
            <w:tcW w:w="850" w:type="dxa"/>
          </w:tcPr>
          <w:p w:rsidR="00C81113" w:rsidRDefault="00D87BC9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6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D87BC9" w:rsidP="009F2D9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3.8 การทบทวนการบริหารความเสี่ยง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</w:t>
            </w:r>
            <w:r w:rsidR="009F2D9F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</w:t>
            </w:r>
            <w:r w:rsidR="00D71F62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..........................................................</w:t>
            </w:r>
          </w:p>
        </w:tc>
        <w:tc>
          <w:tcPr>
            <w:tcW w:w="850" w:type="dxa"/>
          </w:tcPr>
          <w:p w:rsidR="00C81113" w:rsidRDefault="009B7BC6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6</w:t>
            </w:r>
          </w:p>
        </w:tc>
      </w:tr>
      <w:tr w:rsidR="00C81113" w:rsidRPr="004B6FD0" w:rsidTr="009F2D9F">
        <w:tc>
          <w:tcPr>
            <w:tcW w:w="1540" w:type="dxa"/>
          </w:tcPr>
          <w:p w:rsidR="00C81113" w:rsidRPr="004B6FD0" w:rsidRDefault="004B6FD0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บทที่ 4</w:t>
            </w:r>
          </w:p>
        </w:tc>
        <w:tc>
          <w:tcPr>
            <w:tcW w:w="6790" w:type="dxa"/>
          </w:tcPr>
          <w:p w:rsidR="00C81113" w:rsidRPr="004B6FD0" w:rsidRDefault="004B6FD0" w:rsidP="001166DF">
            <w:pPr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แผนบริหารความเสี่ยง อ.</w:t>
            </w:r>
            <w:proofErr w:type="spellStart"/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อ.ป.</w:t>
            </w:r>
            <w:proofErr w:type="spellEnd"/>
            <w:r w:rsidRPr="004B6FD0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 ปี 255</w:t>
            </w:r>
            <w:r w:rsidR="001166DF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8</w:t>
            </w:r>
          </w:p>
        </w:tc>
        <w:tc>
          <w:tcPr>
            <w:tcW w:w="850" w:type="dxa"/>
          </w:tcPr>
          <w:p w:rsidR="00C81113" w:rsidRPr="004B6FD0" w:rsidRDefault="00C81113" w:rsidP="00CA5419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4B6FD0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4.1 การระบุความเสี่ยง</w:t>
            </w:r>
            <w:r w:rsidR="00765F6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       .........................................................</w:t>
            </w:r>
          </w:p>
        </w:tc>
        <w:tc>
          <w:tcPr>
            <w:tcW w:w="850" w:type="dxa"/>
          </w:tcPr>
          <w:p w:rsidR="00C81113" w:rsidRDefault="004B6FD0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7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4B6FD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4.2 การจัดทำแผนที่ความเสี่ยง </w:t>
            </w:r>
            <w:r>
              <w:rPr>
                <w:rFonts w:ascii="TH SarabunPSK" w:hAnsi="TH SarabunPSK" w:cs="TH SarabunPSK"/>
                <w:sz w:val="24"/>
                <w:szCs w:val="32"/>
              </w:rPr>
              <w:t>(</w:t>
            </w:r>
            <w:proofErr w:type="gramStart"/>
            <w:r>
              <w:rPr>
                <w:rFonts w:ascii="TH SarabunPSK" w:hAnsi="TH SarabunPSK" w:cs="TH SarabunPSK"/>
                <w:sz w:val="24"/>
                <w:szCs w:val="32"/>
              </w:rPr>
              <w:t>Risk  Map</w:t>
            </w:r>
            <w:proofErr w:type="gramEnd"/>
            <w:r>
              <w:rPr>
                <w:rFonts w:ascii="TH SarabunPSK" w:hAnsi="TH SarabunPSK" w:cs="TH SarabunPSK"/>
                <w:sz w:val="24"/>
                <w:szCs w:val="32"/>
              </w:rPr>
              <w:t>)</w:t>
            </w:r>
            <w:r w:rsidR="00765F63">
              <w:rPr>
                <w:rFonts w:ascii="TH SarabunPSK" w:hAnsi="TH SarabunPSK" w:cs="TH SarabunPSK"/>
                <w:sz w:val="24"/>
                <w:szCs w:val="32"/>
              </w:rPr>
              <w:t xml:space="preserve">     ……………………………………………………………</w:t>
            </w:r>
          </w:p>
        </w:tc>
        <w:tc>
          <w:tcPr>
            <w:tcW w:w="850" w:type="dxa"/>
          </w:tcPr>
          <w:p w:rsidR="00C81113" w:rsidRDefault="004B6FD0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2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9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5108EE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4.3 การประเมินความเสี่ยง</w:t>
            </w:r>
            <w:r w:rsidR="00765F6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               ....................................................     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31</w:t>
            </w:r>
          </w:p>
        </w:tc>
      </w:tr>
      <w:tr w:rsidR="00C81113" w:rsidTr="009F2D9F">
        <w:tc>
          <w:tcPr>
            <w:tcW w:w="1540" w:type="dxa"/>
          </w:tcPr>
          <w:p w:rsidR="00C81113" w:rsidRDefault="00C81113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C81113" w:rsidRDefault="005108EE" w:rsidP="00116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แผนงานที่ 1 </w:t>
            </w:r>
            <w:r w:rsidR="00EB2E70">
              <w:rPr>
                <w:rFonts w:ascii="TH SarabunPSK" w:hAnsi="TH SarabunPSK" w:cs="TH SarabunPSK" w:hint="cs"/>
                <w:sz w:val="24"/>
                <w:szCs w:val="32"/>
                <w:cs/>
              </w:rPr>
              <w:t>แผน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เพิ่มผลผลิตไม้สักแปรรูป</w:t>
            </w:r>
            <w:r w:rsidR="00765F6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   .................................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</w:t>
            </w:r>
          </w:p>
        </w:tc>
        <w:tc>
          <w:tcPr>
            <w:tcW w:w="850" w:type="dxa"/>
          </w:tcPr>
          <w:p w:rsidR="00C81113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32</w:t>
            </w: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EB2E70" w:rsidRDefault="00EB2E70" w:rsidP="001166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แผนงานที่ 2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="001166DF" w:rsidRPr="001166DF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แผนการป้องกันอันตรายจากช้างให้กับนักท่องเที่ยว</w:t>
            </w:r>
            <w:r w:rsidR="00765F63">
              <w:rPr>
                <w:rFonts w:ascii="TH SarabunPSK" w:hAnsi="TH SarabunPSK" w:cs="TH SarabunPSK"/>
                <w:sz w:val="24"/>
                <w:szCs w:val="32"/>
              </w:rPr>
              <w:t>……………………</w:t>
            </w:r>
          </w:p>
        </w:tc>
        <w:tc>
          <w:tcPr>
            <w:tcW w:w="850" w:type="dxa"/>
          </w:tcPr>
          <w:p w:rsidR="00EB2E70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36</w:t>
            </w: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EB2E70" w:rsidRDefault="00EB2E70" w:rsidP="00116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แผนงานที่ 3 แผน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จัดการผลผลิตน้ำยางพาราและไม้โตเร็ว      </w:t>
            </w:r>
            <w:r w:rsidR="00765F63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......................</w:t>
            </w:r>
          </w:p>
        </w:tc>
        <w:tc>
          <w:tcPr>
            <w:tcW w:w="850" w:type="dxa"/>
          </w:tcPr>
          <w:p w:rsidR="00EB2E70" w:rsidRDefault="001166DF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40</w:t>
            </w: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EB2E70" w:rsidRDefault="00EB2E70" w:rsidP="001166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แผนงานที่ 4 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แผนควบคุมค่าใช้จ่ายในการบริหารและการขาย</w:t>
            </w:r>
            <w:r w:rsidR="00765F6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.....................</w:t>
            </w:r>
          </w:p>
        </w:tc>
        <w:tc>
          <w:tcPr>
            <w:tcW w:w="850" w:type="dxa"/>
          </w:tcPr>
          <w:p w:rsidR="00EB2E70" w:rsidRDefault="001166DF" w:rsidP="00F73222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  <w:r w:rsidR="00F73222">
              <w:rPr>
                <w:rFonts w:ascii="TH SarabunPSK" w:hAnsi="TH SarabunPSK" w:cs="TH SarabunPSK" w:hint="cs"/>
                <w:sz w:val="24"/>
                <w:szCs w:val="32"/>
                <w:cs/>
              </w:rPr>
              <w:t>4</w:t>
            </w: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EB2E70" w:rsidRDefault="008028FB" w:rsidP="00177178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แผนงานที่ 5</w:t>
            </w:r>
            <w:r w:rsidR="00EB2E70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แผน</w:t>
            </w:r>
            <w:r w:rsidR="00177178">
              <w:rPr>
                <w:rFonts w:ascii="TH SarabunPSK" w:hAnsi="TH SarabunPSK" w:cs="TH SarabunPSK" w:hint="cs"/>
                <w:sz w:val="24"/>
                <w:szCs w:val="32"/>
                <w:cs/>
              </w:rPr>
              <w:t>การ</w:t>
            </w:r>
            <w:r w:rsidR="001166DF">
              <w:rPr>
                <w:rFonts w:ascii="TH SarabunPSK" w:hAnsi="TH SarabunPSK" w:cs="TH SarabunPSK" w:hint="cs"/>
                <w:sz w:val="24"/>
                <w:szCs w:val="32"/>
                <w:cs/>
              </w:rPr>
              <w:t>แก้ไขพระราชกฤษ</w:t>
            </w:r>
            <w:r w:rsidR="00177178">
              <w:rPr>
                <w:rFonts w:ascii="TH SarabunPSK" w:hAnsi="TH SarabunPSK" w:cs="TH SarabunPSK" w:hint="cs"/>
                <w:sz w:val="24"/>
                <w:szCs w:val="32"/>
                <w:cs/>
              </w:rPr>
              <w:t>ฎีกาจัดตั้ง อ.</w:t>
            </w:r>
            <w:proofErr w:type="spellStart"/>
            <w:r w:rsidR="00177178">
              <w:rPr>
                <w:rFonts w:ascii="TH SarabunPSK" w:hAnsi="TH SarabunPSK" w:cs="TH SarabunPSK" w:hint="cs"/>
                <w:sz w:val="24"/>
                <w:szCs w:val="32"/>
                <w:cs/>
              </w:rPr>
              <w:t>อ.ป.</w:t>
            </w:r>
            <w:proofErr w:type="spellEnd"/>
            <w:r w:rsidR="00765F63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..............</w:t>
            </w:r>
            <w:r w:rsidR="00177178">
              <w:rPr>
                <w:rFonts w:ascii="TH SarabunPSK" w:hAnsi="TH SarabunPSK" w:cs="TH SarabunPSK" w:hint="cs"/>
                <w:sz w:val="24"/>
                <w:szCs w:val="32"/>
                <w:cs/>
              </w:rPr>
              <w:t>...................</w:t>
            </w:r>
          </w:p>
        </w:tc>
        <w:tc>
          <w:tcPr>
            <w:tcW w:w="850" w:type="dxa"/>
          </w:tcPr>
          <w:p w:rsidR="00EB2E70" w:rsidRDefault="00177178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48</w:t>
            </w:r>
          </w:p>
        </w:tc>
      </w:tr>
      <w:tr w:rsidR="00EB2E70" w:rsidRPr="006C1B85" w:rsidTr="009F2D9F">
        <w:tc>
          <w:tcPr>
            <w:tcW w:w="1540" w:type="dxa"/>
          </w:tcPr>
          <w:p w:rsidR="00EB2E70" w:rsidRPr="006C1B85" w:rsidRDefault="006C1B85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6C1B85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บทที่ 5</w:t>
            </w:r>
          </w:p>
        </w:tc>
        <w:tc>
          <w:tcPr>
            <w:tcW w:w="6790" w:type="dxa"/>
          </w:tcPr>
          <w:p w:rsidR="00EB2E70" w:rsidRPr="006C1B85" w:rsidRDefault="006C1B85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D203B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การติดตามประเมินผล</w:t>
            </w:r>
            <w:r w:rsidR="00765F63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                       ................................................</w:t>
            </w:r>
          </w:p>
        </w:tc>
        <w:tc>
          <w:tcPr>
            <w:tcW w:w="850" w:type="dxa"/>
          </w:tcPr>
          <w:p w:rsidR="00EB2E70" w:rsidRPr="006C1B85" w:rsidRDefault="00177178" w:rsidP="00CA5419">
            <w:pPr>
              <w:jc w:val="right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52</w:t>
            </w:r>
          </w:p>
        </w:tc>
      </w:tr>
      <w:tr w:rsidR="00EB2E70" w:rsidTr="009F2D9F">
        <w:tc>
          <w:tcPr>
            <w:tcW w:w="1540" w:type="dxa"/>
          </w:tcPr>
          <w:p w:rsidR="00EB2E70" w:rsidRPr="00D203B1" w:rsidRDefault="00D203B1" w:rsidP="00727D91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ภาคผนวก</w:t>
            </w:r>
          </w:p>
        </w:tc>
        <w:tc>
          <w:tcPr>
            <w:tcW w:w="6790" w:type="dxa"/>
          </w:tcPr>
          <w:p w:rsidR="00D203B1" w:rsidRPr="00D203B1" w:rsidRDefault="00D203B1" w:rsidP="00D203B1">
            <w:pPr>
              <w:ind w:right="-1100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- </w:t>
            </w:r>
            <w:r w:rsidRPr="00D203B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ฟอร์ม</w:t>
            </w:r>
            <w:r w:rsidRPr="00D203B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รายงานความก้าวหน้าแผนบริหารความเสี่ยงระดับองค์กร(</w:t>
            </w:r>
            <w:proofErr w:type="spellStart"/>
            <w:r w:rsidRPr="00D203B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บส.</w:t>
            </w:r>
            <w:proofErr w:type="spellEnd"/>
            <w:r w:rsidRPr="00D203B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04)</w:t>
            </w:r>
          </w:p>
          <w:p w:rsidR="00D203B1" w:rsidRDefault="00D203B1" w:rsidP="00D203B1">
            <w:pPr>
              <w:ind w:right="-817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- </w:t>
            </w:r>
            <w:r w:rsidRPr="00D203B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สำเนาคำสั่ง อ.</w:t>
            </w:r>
            <w:proofErr w:type="spellStart"/>
            <w:r w:rsidRPr="00D203B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อ.ป.</w:t>
            </w:r>
            <w:proofErr w:type="spellEnd"/>
            <w:r w:rsidRPr="00D203B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 เรื่อง แต่งตั้งคณะกรรมการบริหารความเสี่ยงและ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 </w:t>
            </w:r>
          </w:p>
          <w:p w:rsidR="00EB2E70" w:rsidRPr="00D203B1" w:rsidRDefault="00D203B1" w:rsidP="00D203B1">
            <w:pPr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 xml:space="preserve">  </w:t>
            </w:r>
            <w:r w:rsidRPr="00D203B1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ประเมินผลการควบคุมภายใน ขององค์การอุตสาหกรรมป่าไม้</w:t>
            </w:r>
          </w:p>
        </w:tc>
        <w:tc>
          <w:tcPr>
            <w:tcW w:w="850" w:type="dxa"/>
          </w:tcPr>
          <w:p w:rsidR="00EB2E70" w:rsidRDefault="00EB2E70" w:rsidP="00CA5419">
            <w:pPr>
              <w:jc w:val="right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D203B1" w:rsidRPr="00D203B1" w:rsidRDefault="00D203B1" w:rsidP="009F2D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  <w:p w:rsidR="00EB2E70" w:rsidRPr="00D203B1" w:rsidRDefault="00EB2E70" w:rsidP="009F2D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85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85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85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85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85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EB2E70" w:rsidTr="009F2D9F">
        <w:tc>
          <w:tcPr>
            <w:tcW w:w="154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679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850" w:type="dxa"/>
          </w:tcPr>
          <w:p w:rsidR="00EB2E70" w:rsidRDefault="00EB2E70" w:rsidP="00727D91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727D91" w:rsidRDefault="00727D91" w:rsidP="00727D91">
      <w:pPr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Default="00727D91" w:rsidP="000959AF">
      <w:pPr>
        <w:jc w:val="center"/>
        <w:rPr>
          <w:rFonts w:ascii="TH SarabunPSK" w:hAnsi="TH SarabunPSK" w:cs="TH SarabunPSK"/>
          <w:sz w:val="24"/>
          <w:szCs w:val="32"/>
        </w:rPr>
      </w:pPr>
    </w:p>
    <w:p w:rsidR="00727D91" w:rsidRPr="00287F21" w:rsidRDefault="00727D91" w:rsidP="000959AF">
      <w:pPr>
        <w:jc w:val="center"/>
        <w:rPr>
          <w:rFonts w:ascii="TH SarabunPSK" w:hAnsi="TH SarabunPSK" w:cs="TH SarabunPSK"/>
          <w:sz w:val="24"/>
          <w:szCs w:val="32"/>
          <w:cs/>
        </w:rPr>
      </w:pPr>
    </w:p>
    <w:sectPr w:rsidR="00727D91" w:rsidRPr="00287F21" w:rsidSect="00D203B1">
      <w:pgSz w:w="11906" w:h="16838"/>
      <w:pgMar w:top="1440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45692"/>
    <w:multiLevelType w:val="hybridMultilevel"/>
    <w:tmpl w:val="5E4E449E"/>
    <w:lvl w:ilvl="0" w:tplc="2BF226BC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8" w:hanging="360"/>
      </w:pPr>
    </w:lvl>
    <w:lvl w:ilvl="2" w:tplc="0409001B" w:tentative="1">
      <w:start w:val="1"/>
      <w:numFmt w:val="lowerRoman"/>
      <w:lvlText w:val="%3."/>
      <w:lvlJc w:val="right"/>
      <w:pPr>
        <w:ind w:left="3168" w:hanging="180"/>
      </w:pPr>
    </w:lvl>
    <w:lvl w:ilvl="3" w:tplc="0409000F" w:tentative="1">
      <w:start w:val="1"/>
      <w:numFmt w:val="decimal"/>
      <w:lvlText w:val="%4."/>
      <w:lvlJc w:val="left"/>
      <w:pPr>
        <w:ind w:left="3888" w:hanging="360"/>
      </w:pPr>
    </w:lvl>
    <w:lvl w:ilvl="4" w:tplc="04090019" w:tentative="1">
      <w:start w:val="1"/>
      <w:numFmt w:val="lowerLetter"/>
      <w:lvlText w:val="%5."/>
      <w:lvlJc w:val="left"/>
      <w:pPr>
        <w:ind w:left="4608" w:hanging="360"/>
      </w:pPr>
    </w:lvl>
    <w:lvl w:ilvl="5" w:tplc="0409001B" w:tentative="1">
      <w:start w:val="1"/>
      <w:numFmt w:val="lowerRoman"/>
      <w:lvlText w:val="%6."/>
      <w:lvlJc w:val="right"/>
      <w:pPr>
        <w:ind w:left="5328" w:hanging="180"/>
      </w:pPr>
    </w:lvl>
    <w:lvl w:ilvl="6" w:tplc="0409000F" w:tentative="1">
      <w:start w:val="1"/>
      <w:numFmt w:val="decimal"/>
      <w:lvlText w:val="%7."/>
      <w:lvlJc w:val="left"/>
      <w:pPr>
        <w:ind w:left="6048" w:hanging="360"/>
      </w:pPr>
    </w:lvl>
    <w:lvl w:ilvl="7" w:tplc="04090019" w:tentative="1">
      <w:start w:val="1"/>
      <w:numFmt w:val="lowerLetter"/>
      <w:lvlText w:val="%8."/>
      <w:lvlJc w:val="left"/>
      <w:pPr>
        <w:ind w:left="6768" w:hanging="360"/>
      </w:pPr>
    </w:lvl>
    <w:lvl w:ilvl="8" w:tplc="040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1">
    <w:nsid w:val="474743A4"/>
    <w:multiLevelType w:val="hybridMultilevel"/>
    <w:tmpl w:val="4E6CDA0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287F21"/>
    <w:rsid w:val="000019CA"/>
    <w:rsid w:val="000051B6"/>
    <w:rsid w:val="00011584"/>
    <w:rsid w:val="00013557"/>
    <w:rsid w:val="00017146"/>
    <w:rsid w:val="00042592"/>
    <w:rsid w:val="0004451E"/>
    <w:rsid w:val="00044BF7"/>
    <w:rsid w:val="000627C1"/>
    <w:rsid w:val="00071082"/>
    <w:rsid w:val="000763C6"/>
    <w:rsid w:val="00082226"/>
    <w:rsid w:val="000959AF"/>
    <w:rsid w:val="00095F81"/>
    <w:rsid w:val="000A59A9"/>
    <w:rsid w:val="000B7C0F"/>
    <w:rsid w:val="000D7A1C"/>
    <w:rsid w:val="00106AAB"/>
    <w:rsid w:val="001137D7"/>
    <w:rsid w:val="0011542D"/>
    <w:rsid w:val="001155BE"/>
    <w:rsid w:val="001166DF"/>
    <w:rsid w:val="00124524"/>
    <w:rsid w:val="00125D2A"/>
    <w:rsid w:val="001261F4"/>
    <w:rsid w:val="00137125"/>
    <w:rsid w:val="001372B0"/>
    <w:rsid w:val="0014173E"/>
    <w:rsid w:val="001442B2"/>
    <w:rsid w:val="00145E25"/>
    <w:rsid w:val="00150B14"/>
    <w:rsid w:val="001626F3"/>
    <w:rsid w:val="001673EA"/>
    <w:rsid w:val="00177178"/>
    <w:rsid w:val="00182A4F"/>
    <w:rsid w:val="00195728"/>
    <w:rsid w:val="001A10AC"/>
    <w:rsid w:val="001C2F7A"/>
    <w:rsid w:val="001C417A"/>
    <w:rsid w:val="001C41FA"/>
    <w:rsid w:val="001D1EA5"/>
    <w:rsid w:val="001E292C"/>
    <w:rsid w:val="001F5125"/>
    <w:rsid w:val="00205884"/>
    <w:rsid w:val="00216DCC"/>
    <w:rsid w:val="0022234A"/>
    <w:rsid w:val="00222EAA"/>
    <w:rsid w:val="00227D1A"/>
    <w:rsid w:val="002311F0"/>
    <w:rsid w:val="00232DC4"/>
    <w:rsid w:val="002804EB"/>
    <w:rsid w:val="00287F21"/>
    <w:rsid w:val="0029427F"/>
    <w:rsid w:val="002A668D"/>
    <w:rsid w:val="002B5B9A"/>
    <w:rsid w:val="002C59F3"/>
    <w:rsid w:val="002D34E7"/>
    <w:rsid w:val="002D4324"/>
    <w:rsid w:val="002E084E"/>
    <w:rsid w:val="002E36B4"/>
    <w:rsid w:val="002F23D8"/>
    <w:rsid w:val="002F2A2E"/>
    <w:rsid w:val="002F3985"/>
    <w:rsid w:val="002F5B06"/>
    <w:rsid w:val="002F6F28"/>
    <w:rsid w:val="003060F6"/>
    <w:rsid w:val="00311E3E"/>
    <w:rsid w:val="00320C2F"/>
    <w:rsid w:val="003214E2"/>
    <w:rsid w:val="00324534"/>
    <w:rsid w:val="00333701"/>
    <w:rsid w:val="00341996"/>
    <w:rsid w:val="00352D61"/>
    <w:rsid w:val="00356F76"/>
    <w:rsid w:val="00362B44"/>
    <w:rsid w:val="00371CC5"/>
    <w:rsid w:val="00386796"/>
    <w:rsid w:val="00393682"/>
    <w:rsid w:val="003A47B7"/>
    <w:rsid w:val="003B0F8D"/>
    <w:rsid w:val="003B6FE2"/>
    <w:rsid w:val="00404095"/>
    <w:rsid w:val="0040489B"/>
    <w:rsid w:val="00405CB3"/>
    <w:rsid w:val="004123B9"/>
    <w:rsid w:val="00420127"/>
    <w:rsid w:val="004204DA"/>
    <w:rsid w:val="00423AB1"/>
    <w:rsid w:val="00430BFB"/>
    <w:rsid w:val="0044057E"/>
    <w:rsid w:val="00453020"/>
    <w:rsid w:val="00456F62"/>
    <w:rsid w:val="00465C3F"/>
    <w:rsid w:val="00466006"/>
    <w:rsid w:val="004706F7"/>
    <w:rsid w:val="0047374D"/>
    <w:rsid w:val="00483DD9"/>
    <w:rsid w:val="004919B2"/>
    <w:rsid w:val="004924AD"/>
    <w:rsid w:val="004B431F"/>
    <w:rsid w:val="004B6FD0"/>
    <w:rsid w:val="004C3931"/>
    <w:rsid w:val="004C5E85"/>
    <w:rsid w:val="004C7440"/>
    <w:rsid w:val="004D1554"/>
    <w:rsid w:val="004D5879"/>
    <w:rsid w:val="004F3CEF"/>
    <w:rsid w:val="005020F3"/>
    <w:rsid w:val="005108EE"/>
    <w:rsid w:val="00510B95"/>
    <w:rsid w:val="00512ED0"/>
    <w:rsid w:val="00521D14"/>
    <w:rsid w:val="00544496"/>
    <w:rsid w:val="00575436"/>
    <w:rsid w:val="0058733C"/>
    <w:rsid w:val="005A6943"/>
    <w:rsid w:val="005A6A0A"/>
    <w:rsid w:val="005B2F32"/>
    <w:rsid w:val="005B4805"/>
    <w:rsid w:val="005D4938"/>
    <w:rsid w:val="005D6863"/>
    <w:rsid w:val="005E5008"/>
    <w:rsid w:val="005F68AE"/>
    <w:rsid w:val="006069D4"/>
    <w:rsid w:val="006133E2"/>
    <w:rsid w:val="00623893"/>
    <w:rsid w:val="00637FF3"/>
    <w:rsid w:val="006424E7"/>
    <w:rsid w:val="0066104D"/>
    <w:rsid w:val="00681978"/>
    <w:rsid w:val="006A1927"/>
    <w:rsid w:val="006A3134"/>
    <w:rsid w:val="006A5F71"/>
    <w:rsid w:val="006C1B85"/>
    <w:rsid w:val="006C29EC"/>
    <w:rsid w:val="006C332A"/>
    <w:rsid w:val="006E04F9"/>
    <w:rsid w:val="006E4FD8"/>
    <w:rsid w:val="006E7E5B"/>
    <w:rsid w:val="006F3781"/>
    <w:rsid w:val="00704A40"/>
    <w:rsid w:val="00707172"/>
    <w:rsid w:val="00727D91"/>
    <w:rsid w:val="00732598"/>
    <w:rsid w:val="00736D2D"/>
    <w:rsid w:val="00736D5E"/>
    <w:rsid w:val="00746114"/>
    <w:rsid w:val="007550BE"/>
    <w:rsid w:val="00765F63"/>
    <w:rsid w:val="0077302A"/>
    <w:rsid w:val="007821A0"/>
    <w:rsid w:val="007879D9"/>
    <w:rsid w:val="007909DB"/>
    <w:rsid w:val="007A67C0"/>
    <w:rsid w:val="007B0A74"/>
    <w:rsid w:val="007B1662"/>
    <w:rsid w:val="007B29D0"/>
    <w:rsid w:val="007B2C27"/>
    <w:rsid w:val="007B56F7"/>
    <w:rsid w:val="007C1309"/>
    <w:rsid w:val="007D3FBC"/>
    <w:rsid w:val="007E0749"/>
    <w:rsid w:val="007E43FC"/>
    <w:rsid w:val="007F7517"/>
    <w:rsid w:val="00801A5E"/>
    <w:rsid w:val="008028FB"/>
    <w:rsid w:val="0081693E"/>
    <w:rsid w:val="00826D67"/>
    <w:rsid w:val="00834F65"/>
    <w:rsid w:val="00835BCC"/>
    <w:rsid w:val="008403A1"/>
    <w:rsid w:val="00847B21"/>
    <w:rsid w:val="00850418"/>
    <w:rsid w:val="008A5D54"/>
    <w:rsid w:val="008A6F49"/>
    <w:rsid w:val="008C09BF"/>
    <w:rsid w:val="008C0C70"/>
    <w:rsid w:val="008C1D34"/>
    <w:rsid w:val="008D7C4F"/>
    <w:rsid w:val="008F4B67"/>
    <w:rsid w:val="009009A4"/>
    <w:rsid w:val="00915DBD"/>
    <w:rsid w:val="00920F9D"/>
    <w:rsid w:val="00924A2C"/>
    <w:rsid w:val="0093099F"/>
    <w:rsid w:val="0093494C"/>
    <w:rsid w:val="009468A3"/>
    <w:rsid w:val="00952311"/>
    <w:rsid w:val="009534B0"/>
    <w:rsid w:val="00953FA3"/>
    <w:rsid w:val="00962C59"/>
    <w:rsid w:val="009638D2"/>
    <w:rsid w:val="00982247"/>
    <w:rsid w:val="009904E7"/>
    <w:rsid w:val="009A59DF"/>
    <w:rsid w:val="009B7BC6"/>
    <w:rsid w:val="009C4D80"/>
    <w:rsid w:val="009C5681"/>
    <w:rsid w:val="009D21AA"/>
    <w:rsid w:val="009D3BA1"/>
    <w:rsid w:val="009D6D42"/>
    <w:rsid w:val="009D7094"/>
    <w:rsid w:val="009E254D"/>
    <w:rsid w:val="009F2D9F"/>
    <w:rsid w:val="009F6366"/>
    <w:rsid w:val="00A03BB2"/>
    <w:rsid w:val="00A03D0C"/>
    <w:rsid w:val="00A0629D"/>
    <w:rsid w:val="00A06C4A"/>
    <w:rsid w:val="00A17243"/>
    <w:rsid w:val="00A233A2"/>
    <w:rsid w:val="00A36ECF"/>
    <w:rsid w:val="00A46E74"/>
    <w:rsid w:val="00A47A2F"/>
    <w:rsid w:val="00A54455"/>
    <w:rsid w:val="00A56461"/>
    <w:rsid w:val="00A76B85"/>
    <w:rsid w:val="00AA3ECA"/>
    <w:rsid w:val="00AA7D97"/>
    <w:rsid w:val="00AE108A"/>
    <w:rsid w:val="00AE4B1C"/>
    <w:rsid w:val="00B00848"/>
    <w:rsid w:val="00B05E8B"/>
    <w:rsid w:val="00B20320"/>
    <w:rsid w:val="00B209D6"/>
    <w:rsid w:val="00B2177D"/>
    <w:rsid w:val="00B307B9"/>
    <w:rsid w:val="00B32E34"/>
    <w:rsid w:val="00B41FEC"/>
    <w:rsid w:val="00B71589"/>
    <w:rsid w:val="00B77F57"/>
    <w:rsid w:val="00B804B1"/>
    <w:rsid w:val="00B84C73"/>
    <w:rsid w:val="00B919C0"/>
    <w:rsid w:val="00B92B45"/>
    <w:rsid w:val="00B92BC8"/>
    <w:rsid w:val="00B930DA"/>
    <w:rsid w:val="00BC56E2"/>
    <w:rsid w:val="00BD3887"/>
    <w:rsid w:val="00BD4A31"/>
    <w:rsid w:val="00BE0013"/>
    <w:rsid w:val="00BE36BB"/>
    <w:rsid w:val="00BE759B"/>
    <w:rsid w:val="00BE7E29"/>
    <w:rsid w:val="00BE7F5C"/>
    <w:rsid w:val="00BF4E17"/>
    <w:rsid w:val="00BF56DC"/>
    <w:rsid w:val="00C018A8"/>
    <w:rsid w:val="00C0291F"/>
    <w:rsid w:val="00C10CB5"/>
    <w:rsid w:val="00C30C54"/>
    <w:rsid w:val="00C42BD3"/>
    <w:rsid w:val="00C43082"/>
    <w:rsid w:val="00C5498E"/>
    <w:rsid w:val="00C61860"/>
    <w:rsid w:val="00C70266"/>
    <w:rsid w:val="00C74CBE"/>
    <w:rsid w:val="00C81113"/>
    <w:rsid w:val="00C82888"/>
    <w:rsid w:val="00C853AE"/>
    <w:rsid w:val="00C93858"/>
    <w:rsid w:val="00C97409"/>
    <w:rsid w:val="00CA4D25"/>
    <w:rsid w:val="00CA5419"/>
    <w:rsid w:val="00CB044B"/>
    <w:rsid w:val="00CD1DA2"/>
    <w:rsid w:val="00CE3B24"/>
    <w:rsid w:val="00CE6D11"/>
    <w:rsid w:val="00D01477"/>
    <w:rsid w:val="00D04D6B"/>
    <w:rsid w:val="00D12705"/>
    <w:rsid w:val="00D203B1"/>
    <w:rsid w:val="00D24890"/>
    <w:rsid w:val="00D3720A"/>
    <w:rsid w:val="00D520E2"/>
    <w:rsid w:val="00D6254E"/>
    <w:rsid w:val="00D64E2D"/>
    <w:rsid w:val="00D67D05"/>
    <w:rsid w:val="00D71F62"/>
    <w:rsid w:val="00D73E01"/>
    <w:rsid w:val="00D76527"/>
    <w:rsid w:val="00D800DA"/>
    <w:rsid w:val="00D87BC9"/>
    <w:rsid w:val="00DA5409"/>
    <w:rsid w:val="00DB2296"/>
    <w:rsid w:val="00DB6A9E"/>
    <w:rsid w:val="00DC245E"/>
    <w:rsid w:val="00DC508B"/>
    <w:rsid w:val="00DD2DED"/>
    <w:rsid w:val="00DD4DF7"/>
    <w:rsid w:val="00DE1963"/>
    <w:rsid w:val="00DF0C76"/>
    <w:rsid w:val="00E021D3"/>
    <w:rsid w:val="00E13022"/>
    <w:rsid w:val="00E279F0"/>
    <w:rsid w:val="00E3027F"/>
    <w:rsid w:val="00E37677"/>
    <w:rsid w:val="00E65A2A"/>
    <w:rsid w:val="00E6745E"/>
    <w:rsid w:val="00E757B0"/>
    <w:rsid w:val="00E82816"/>
    <w:rsid w:val="00E84510"/>
    <w:rsid w:val="00E84CCD"/>
    <w:rsid w:val="00E94AC4"/>
    <w:rsid w:val="00EA0E52"/>
    <w:rsid w:val="00EB2E70"/>
    <w:rsid w:val="00EC1453"/>
    <w:rsid w:val="00EC194E"/>
    <w:rsid w:val="00ED764B"/>
    <w:rsid w:val="00EF0577"/>
    <w:rsid w:val="00EF161F"/>
    <w:rsid w:val="00F03ED1"/>
    <w:rsid w:val="00F20A6F"/>
    <w:rsid w:val="00F73222"/>
    <w:rsid w:val="00F817CD"/>
    <w:rsid w:val="00F8751B"/>
    <w:rsid w:val="00F92C6D"/>
    <w:rsid w:val="00FA2648"/>
    <w:rsid w:val="00FC4840"/>
    <w:rsid w:val="00FC61AE"/>
    <w:rsid w:val="00FD0CBB"/>
    <w:rsid w:val="00FD3CF8"/>
    <w:rsid w:val="00FE3684"/>
    <w:rsid w:val="00FF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7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6B85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246E-0C2B-4929-BE21-25C63CC0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SVOA</cp:lastModifiedBy>
  <cp:revision>9</cp:revision>
  <cp:lastPrinted>2015-06-15T01:54:00Z</cp:lastPrinted>
  <dcterms:created xsi:type="dcterms:W3CDTF">2015-06-14T09:09:00Z</dcterms:created>
  <dcterms:modified xsi:type="dcterms:W3CDTF">2015-07-27T03:05:00Z</dcterms:modified>
</cp:coreProperties>
</file>